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1A6" w:rsidRDefault="001001A6" w:rsidP="001001A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6"/>
          <w:szCs w:val="48"/>
          <w:lang w:eastAsia="ru-RU"/>
        </w:rPr>
      </w:pPr>
      <w:r w:rsidRPr="000C54C7">
        <w:rPr>
          <w:rFonts w:ascii="Times New Roman" w:eastAsia="Times New Roman" w:hAnsi="Times New Roman"/>
          <w:b/>
          <w:bCs/>
          <w:kern w:val="36"/>
          <w:sz w:val="36"/>
          <w:szCs w:val="48"/>
          <w:lang w:eastAsia="ru-RU"/>
        </w:rPr>
        <w:t>Лекция</w:t>
      </w:r>
    </w:p>
    <w:p w:rsidR="001001A6" w:rsidRPr="000C54C7" w:rsidRDefault="001001A6" w:rsidP="001001A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6"/>
          <w:szCs w:val="4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36"/>
          <w:szCs w:val="48"/>
          <w:lang w:eastAsia="ru-RU"/>
        </w:rPr>
        <w:t>ПМ 02 «Выполнение рефлекторных видов массажа»</w:t>
      </w:r>
    </w:p>
    <w:p w:rsidR="001001A6" w:rsidRPr="00547325" w:rsidRDefault="001001A6" w:rsidP="001001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  <w:r w:rsidRPr="000C54C7">
        <w:rPr>
          <w:rFonts w:ascii="Times New Roman" w:eastAsia="Times New Roman" w:hAnsi="Times New Roman"/>
          <w:bCs/>
          <w:kern w:val="36"/>
          <w:sz w:val="36"/>
          <w:szCs w:val="48"/>
          <w:lang w:eastAsia="ru-RU"/>
        </w:rPr>
        <w:t>Тема:</w:t>
      </w:r>
      <w:r w:rsidRPr="000C54C7">
        <w:rPr>
          <w:rFonts w:ascii="Times New Roman" w:eastAsia="Times New Roman" w:hAnsi="Times New Roman"/>
          <w:b/>
          <w:bCs/>
          <w:kern w:val="36"/>
          <w:sz w:val="36"/>
          <w:szCs w:val="4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36"/>
          <w:szCs w:val="48"/>
          <w:lang w:eastAsia="ru-RU"/>
        </w:rPr>
        <w:t xml:space="preserve">     </w:t>
      </w:r>
      <w:r w:rsidRPr="001001A6">
        <w:rPr>
          <w:rFonts w:ascii="Times New Roman" w:eastAsia="Times New Roman" w:hAnsi="Times New Roman"/>
          <w:b/>
          <w:bCs/>
          <w:kern w:val="36"/>
          <w:sz w:val="36"/>
          <w:szCs w:val="48"/>
          <w:lang w:eastAsia="ru-RU"/>
        </w:rPr>
        <w:t xml:space="preserve">Колон-массаж 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Колон массаж (от 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colon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- толстая кишка) - это массаж, при котором воздействие оказывается на определенные точки на передней брюшной стенке, являющиеся проекцией некоторых участков толстой кишки.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Этот вид массажа был разработан П. 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Фоглером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в середине прошлого столетия. Колон массаж оказывает влияние на двигательную функцию толстого кишечника и условия циркуляции крови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п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омимо этого, колон массаж рефлекторно воздействует на все органы брюшной полости.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ПОКАЗАНИЯ: хронические запоры или склонность к ним, спастические или атонические колиты, метеоризм.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Спастический кишечный синдром часто является причиной других нарушений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а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 Боли в сердце (стенокардия, аритмия, гастрокардиальный синдром).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б. Рефлекторная дыхательная недостаточность со снижением газообмена в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основных областях легких.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в. Мигрень.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МЕХАНИЗМ ДЕЙСТВИЯ 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КОЛОН-МАССАЖА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Влияние на вегетативный тонус органов живота, одновременно снимая спазм и атонию гладких мышц ЖКТ.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Усиление моторики желудка и секреции желудочного сока. Тонус и перистальтику толстого кишечника.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Колонмассаж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, 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проводимый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в ритме дыхания больного (на выдохе) усиливает брюшное дыхание, улучшает циркуляцию крови и лимфы в органах живота.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В механизме действия массажа происходит снижение АД и нормализуется пульс.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Седативное.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lastRenderedPageBreak/>
        <w:t>Массаж проводится в направлении продвижения кишечного содержимого.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ОСОБЕННОСТИ 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КОЛОН-МАССАЖА</w:t>
      </w:r>
      <w:proofErr w:type="gramEnd"/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Большая точность по сравнению с классическим массажем, т.к. приемы проводятся в строго определенных точках, где брыжейка кишечника самая короткая.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Проводится массаж вне брюшины (по наружным краям толстого кишечника).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МЕТОДИКА И ТЕХНИКА ПРОВЕДЕНИЯ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Проводится в пяти точках. Делаем спустя как минимум 1 час после приема пищи.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Мочевой пузырь, а кишечник по возможности просим опорожнить. Удобное положение больного на мягкой кушетке. Под колени валик, верхняя часть туловища приподнята. Руки свободно вдоль туловища. Ноги укрыть. Под холодные стопы грелку.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Массажист находится справа от пациента (можно и слева).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В каждой из 5-ти точек массаж 2-4 мин., согласуя движения с ритмом дыхания без команд больному.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ПРОЦЕУРА 20-25 мин. 2-3 раза в неделю. При остром спастическом синдроме - ежедневно и даже несколько раз в день. При спастических колитах улучшение наступает к 6-7 процедуре +3-5 поддерживающих. 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Атонические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- дольше, до 18 процедур.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=1 = точка Область слепой кишки. Располагается в правой паховой области. Массажист левым боком у кушетки, работает правая рука. ПРИЕМ эллипсоидное движение в вертикальной плоскости прямой рукой и раскрытой ладонью. На выдохе вглубь и на себя руку (4-6 см). На вдохе убираем усилие руки и движение от себя к лобку, сдвигая кожную складку.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=2= массажист перед больным. Восходящая кишка на уровне пупка и на линии передней верхней ости подвздошной кости до реберной дуги справа.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lastRenderedPageBreak/>
        <w:t xml:space="preserve">Движение 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точкообразное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-</w:t>
      </w:r>
      <w:r>
        <w:rPr>
          <w:rFonts w:ascii="Times New Roman" w:eastAsia="Times New Roman" w:hAnsi="Times New Roman"/>
          <w:sz w:val="32"/>
          <w:szCs w:val="24"/>
          <w:lang w:eastAsia="ru-RU"/>
        </w:rPr>
        <w:t xml:space="preserve"> 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маятникообразное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 На выдохе вглубь в точку с разворотом ладони к голове больного, на вдохе вверх вертикально и к правому паху, сдвигая подкожный слой. Глубину увеличивать постепенно. Болей быть не должно.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=3= нисходящая кишка. На уровне пупка (симметрично 2 точке) и также на линии от передней верхней ости подвздошной кости до реберной дуги слева. Работает левая рука. Можно перейти на другую сторону для работы правой рукой. Движение 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точкообразное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 На выдохе вглубь в точку и на той глубине поворот пальцев к паху. На вдохе вверх и снова вертикально ставим пальцы.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=4= снова правая рука. Массажист правым боком к кушетке. Над сигмовидной кишкой. Симметрично 1 параллельно левому паху. Техника как в 1 точке, только движение буквально на 2-3 см. вглубь и на себя на выдохе. На вдохе вверх и от себя.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=5= самая чувствительная. Область перехода сигмовидной кишки </w:t>
      </w:r>
      <w:proofErr w:type="gram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в</w:t>
      </w:r>
      <w:proofErr w:type="gram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прямую. Петля поднимается вверх. В 2 см влево от средней линии живота и в 2 см вверх от левой паховой складки. Правой рукой, движение 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точкообразное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 На выдохе вглубь в точку и на той же глубине концы пальцев и к пупку. На вдохе сразу вверх и пальцы ставим вертикально.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=6= 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бимануальный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(двумя руками). Левая рука между 1 и 2 точками, правая дальняя между 3и4 точками в горизонтальной плоскости. На выдохе вглубь и на той же глубине опускаем концы пальцев. На вдохе вверх и параллельно ставим пальцы. Так 3-4 раза.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=7= треугольное поглаживание как в классическом массаже. 7-8 раз.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=8= вибрация около пупка по 4 сторонам от него. Начинаем справа (начало толстого кишечника). Время вибрации 30 сек на все стороны. Этот прием хорош при жалобах на боли в крестце любого происхождения.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=9= сотрясение живота. За ноги. Можно за одну ногу по очереди. Ожидаемый результат через 8-12 часов.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lastRenderedPageBreak/>
        <w:t>ПРОТИВОПОКАЗАНИЯ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• Язвенный колит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• Острое гнойное воспаление органов брюшной полости и малого таза. • Опухоль (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корциноз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) брюшины.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• Беременность при склонности к выкидышам.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ОТНОСИТЕЛЬНЫЕ ПРОТИВОПОКАЗАНИЯ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Перитифлит-воспаление слепой кишки - исключаем =1 = точку.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Холицистопатия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, холангит (</w:t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восп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. сосудов печени), гепатит - исключаем =2= точку.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  <w:t>Панкреатит- =3=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br/>
      </w:r>
      <w:proofErr w:type="spellStart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Сальпингооофарит</w:t>
      </w:r>
      <w:proofErr w:type="spellEnd"/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 (аднексит)- =5=</w:t>
      </w:r>
    </w:p>
    <w:p w:rsidR="001001A6" w:rsidRPr="000C54C7" w:rsidRDefault="001001A6" w:rsidP="001001A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  <w:lang w:eastAsia="ru-RU"/>
        </w:rPr>
      </w:pP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>Колон</w:t>
      </w:r>
      <w:r>
        <w:rPr>
          <w:rFonts w:ascii="Times New Roman" w:eastAsia="Times New Roman" w:hAnsi="Times New Roman"/>
          <w:sz w:val="32"/>
          <w:szCs w:val="24"/>
          <w:lang w:eastAsia="ru-RU"/>
        </w:rPr>
        <w:t>-</w:t>
      </w:r>
      <w:r w:rsidRPr="000C54C7">
        <w:rPr>
          <w:rFonts w:ascii="Times New Roman" w:eastAsia="Times New Roman" w:hAnsi="Times New Roman"/>
          <w:sz w:val="32"/>
          <w:szCs w:val="24"/>
          <w:lang w:eastAsia="ru-RU"/>
        </w:rPr>
        <w:t xml:space="preserve">массаж применяется только после стихания острых воспалительных явлений для восстановления функции толстого кишечника. </w:t>
      </w:r>
    </w:p>
    <w:p w:rsidR="001001A6" w:rsidRDefault="001001A6" w:rsidP="001001A6"/>
    <w:p w:rsidR="00600BFA" w:rsidRDefault="00600BFA"/>
    <w:sectPr w:rsidR="00600BFA" w:rsidSect="00774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1A6"/>
    <w:rsid w:val="001001A6"/>
    <w:rsid w:val="00600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Васильевна</dc:creator>
  <cp:keywords/>
  <dc:description/>
  <cp:lastModifiedBy>Вера Васильевна</cp:lastModifiedBy>
  <cp:revision>2</cp:revision>
  <dcterms:created xsi:type="dcterms:W3CDTF">2019-03-15T13:28:00Z</dcterms:created>
  <dcterms:modified xsi:type="dcterms:W3CDTF">2019-03-15T13:28:00Z</dcterms:modified>
</cp:coreProperties>
</file>