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DC" w:rsidRPr="005D79C9" w:rsidRDefault="00952413" w:rsidP="005D79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9C9">
        <w:rPr>
          <w:rFonts w:ascii="Times New Roman" w:eastAsia="Calibri" w:hAnsi="Times New Roman" w:cs="Times New Roman"/>
          <w:b/>
          <w:sz w:val="24"/>
          <w:szCs w:val="24"/>
        </w:rPr>
        <w:t xml:space="preserve">Лекция </w:t>
      </w:r>
      <w:r w:rsidR="00D748DC" w:rsidRPr="005D79C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5D79C9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E7D04" w:rsidRPr="005D79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62B6F" w:rsidRDefault="00D748DC" w:rsidP="005D79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5E7D04" w:rsidRPr="005E7D04">
        <w:rPr>
          <w:rFonts w:ascii="Times New Roman" w:eastAsia="Calibri" w:hAnsi="Times New Roman" w:cs="Times New Roman"/>
          <w:b/>
          <w:sz w:val="24"/>
          <w:szCs w:val="24"/>
        </w:rPr>
        <w:t>Неотложная помощь при кровотечениях, отравлениях, ожогах, травмах.</w:t>
      </w:r>
    </w:p>
    <w:p w:rsidR="005E7D04" w:rsidRDefault="005E7D04" w:rsidP="005D79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Виды кровотечений: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7D04" w:rsidRDefault="005E7D04" w:rsidP="005D7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D04">
        <w:rPr>
          <w:rFonts w:ascii="Times New Roman" w:hAnsi="Times New Roman" w:cs="Times New Roman"/>
          <w:sz w:val="24"/>
          <w:szCs w:val="24"/>
        </w:rPr>
        <w:t>Внутренние</w:t>
      </w:r>
    </w:p>
    <w:p w:rsidR="005E7D04" w:rsidRDefault="005E7D04" w:rsidP="005D7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</w:t>
      </w:r>
    </w:p>
    <w:p w:rsidR="005E7D04" w:rsidRDefault="005E7D04" w:rsidP="005D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в свою очередь подразделяются на: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E0652">
        <w:rPr>
          <w:rFonts w:ascii="Times New Roman" w:hAnsi="Times New Roman" w:cs="Times New Roman"/>
          <w:sz w:val="24"/>
          <w:szCs w:val="24"/>
          <w:u w:val="single"/>
        </w:rPr>
        <w:t>) Артериальные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E0652">
        <w:rPr>
          <w:rFonts w:ascii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 New Roman" w:hAnsi="Times New Roman" w:cs="Times New Roman"/>
          <w:sz w:val="24"/>
          <w:szCs w:val="24"/>
        </w:rPr>
        <w:t>: алая</w:t>
      </w:r>
      <w:r w:rsidR="00BE0652">
        <w:rPr>
          <w:rFonts w:ascii="Times New Roman" w:hAnsi="Times New Roman" w:cs="Times New Roman"/>
          <w:sz w:val="24"/>
          <w:szCs w:val="24"/>
        </w:rPr>
        <w:t xml:space="preserve"> (артериальная </w:t>
      </w:r>
      <w:proofErr w:type="spellStart"/>
      <w:r w:rsidR="00BE0652">
        <w:rPr>
          <w:rFonts w:ascii="Times New Roman" w:hAnsi="Times New Roman" w:cs="Times New Roman"/>
          <w:sz w:val="24"/>
          <w:szCs w:val="24"/>
        </w:rPr>
        <w:t>оксигенированная</w:t>
      </w:r>
      <w:proofErr w:type="spellEnd"/>
      <w:r w:rsidR="00BE06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кровь вытекает пульсирующей</w:t>
      </w:r>
      <w:r w:rsidR="000E556E">
        <w:rPr>
          <w:rFonts w:ascii="Times New Roman" w:hAnsi="Times New Roman" w:cs="Times New Roman"/>
          <w:sz w:val="24"/>
          <w:szCs w:val="24"/>
        </w:rPr>
        <w:t xml:space="preserve"> (!)</w:t>
      </w:r>
      <w:r>
        <w:rPr>
          <w:rFonts w:ascii="Times New Roman" w:hAnsi="Times New Roman" w:cs="Times New Roman"/>
          <w:sz w:val="24"/>
          <w:szCs w:val="24"/>
        </w:rPr>
        <w:t xml:space="preserve"> струей</w:t>
      </w:r>
      <w:r w:rsidR="000E556E">
        <w:rPr>
          <w:rFonts w:ascii="Times New Roman" w:hAnsi="Times New Roman" w:cs="Times New Roman"/>
          <w:sz w:val="24"/>
          <w:szCs w:val="24"/>
        </w:rPr>
        <w:t xml:space="preserve"> («фонтаном»)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экстренной остан</w:t>
      </w:r>
      <w:r w:rsidR="00BE0652">
        <w:rPr>
          <w:rFonts w:ascii="Times New Roman" w:hAnsi="Times New Roman" w:cs="Times New Roman"/>
          <w:sz w:val="24"/>
          <w:szCs w:val="24"/>
        </w:rPr>
        <w:t>овки артериального кровотечения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сгибание конечности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пальцевое прижатие 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ртерии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наложение артериального жгута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="00AF4434">
        <w:rPr>
          <w:rFonts w:ascii="Times New Roman" w:hAnsi="Times New Roman" w:cs="Times New Roman"/>
          <w:sz w:val="24"/>
          <w:szCs w:val="24"/>
        </w:rPr>
        <w:t>а наложения артериального жгута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жгут нельзя накладывать на обнаженную кожу</w:t>
      </w:r>
    </w:p>
    <w:p w:rsidR="00AF443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жгут накладывается выше места повреждения </w:t>
      </w:r>
    </w:p>
    <w:p w:rsidR="005E7D04" w:rsidRDefault="00AF443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признаком правильного наложения является</w:t>
      </w:r>
      <w:r w:rsidR="005E7D04">
        <w:rPr>
          <w:rFonts w:ascii="Times New Roman" w:hAnsi="Times New Roman" w:cs="Times New Roman"/>
          <w:sz w:val="24"/>
          <w:szCs w:val="24"/>
        </w:rPr>
        <w:t xml:space="preserve"> исчезнове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5E7D04">
        <w:rPr>
          <w:rFonts w:ascii="Times New Roman" w:hAnsi="Times New Roman" w:cs="Times New Roman"/>
          <w:sz w:val="24"/>
          <w:szCs w:val="24"/>
        </w:rPr>
        <w:t xml:space="preserve"> </w:t>
      </w:r>
      <w:r w:rsidRPr="00AF4434">
        <w:rPr>
          <w:rFonts w:ascii="Times New Roman" w:hAnsi="Times New Roman" w:cs="Times New Roman"/>
          <w:sz w:val="24"/>
          <w:szCs w:val="24"/>
        </w:rPr>
        <w:t xml:space="preserve">периферической пульсации </w:t>
      </w:r>
      <w:r w:rsidR="005E7D04">
        <w:rPr>
          <w:rFonts w:ascii="Times New Roman" w:hAnsi="Times New Roman" w:cs="Times New Roman"/>
          <w:sz w:val="24"/>
          <w:szCs w:val="24"/>
        </w:rPr>
        <w:t>ниже места на</w:t>
      </w:r>
      <w:r>
        <w:rPr>
          <w:rFonts w:ascii="Times New Roman" w:hAnsi="Times New Roman" w:cs="Times New Roman"/>
          <w:sz w:val="24"/>
          <w:szCs w:val="24"/>
        </w:rPr>
        <w:t>ложения жгута (например, на лучевой артерии)</w:t>
      </w:r>
    </w:p>
    <w:p w:rsidR="005E7D04" w:rsidRDefault="005E7D04" w:rsidP="005D79C9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длительность наложения жгута не более 1 часа </w:t>
      </w:r>
      <w:r w:rsidRPr="005E7D04">
        <w:rPr>
          <w:rFonts w:ascii="Times New Roman" w:hAnsi="Times New Roman" w:cs="Times New Roman"/>
          <w:b/>
          <w:sz w:val="24"/>
          <w:szCs w:val="24"/>
        </w:rPr>
        <w:t>!!!</w:t>
      </w:r>
    </w:p>
    <w:p w:rsidR="005E7D04" w:rsidRDefault="00BE0652" w:rsidP="005D79C9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необходимо оставить информацию на жгуте о времени его наложения (часы и минуты) – для четкого контроля длительности нахождения жгута на конечности пациента.</w:t>
      </w:r>
      <w:r w:rsidR="005E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652" w:rsidRP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возможно применение хирургических методов остановки кровотечения (в условиях ЛПУ).</w:t>
      </w: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0652">
        <w:rPr>
          <w:rFonts w:ascii="Times New Roman" w:hAnsi="Times New Roman" w:cs="Times New Roman"/>
          <w:sz w:val="24"/>
          <w:szCs w:val="24"/>
          <w:u w:val="single"/>
        </w:rPr>
        <w:t>Венозные</w:t>
      </w:r>
      <w:r>
        <w:rPr>
          <w:rFonts w:ascii="Times New Roman" w:hAnsi="Times New Roman" w:cs="Times New Roman"/>
          <w:sz w:val="24"/>
          <w:szCs w:val="24"/>
        </w:rPr>
        <w:t xml:space="preserve"> – признаки: темная (венозная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неоксигенированная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кровь вытекает струей.</w:t>
      </w: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экстренной остановки венозного кровотечения – наложение давящей (!) повязки.</w:t>
      </w: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Капиллярные – из мелких сосудов.</w:t>
      </w: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отравлениях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прекращении контакта с </w:t>
      </w:r>
      <w:r w:rsidR="00AF4434">
        <w:rPr>
          <w:rFonts w:ascii="Times New Roman" w:hAnsi="Times New Roman" w:cs="Times New Roman"/>
          <w:sz w:val="24"/>
          <w:szCs w:val="24"/>
        </w:rPr>
        <w:t xml:space="preserve">отравляющим веществом и </w:t>
      </w:r>
      <w:proofErr w:type="spellStart"/>
      <w:r w:rsidR="00AF4434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="00AF4434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AF4434" w:rsidRDefault="00AF443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434" w:rsidRDefault="00AF443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ожогах </w:t>
      </w:r>
      <w:r>
        <w:rPr>
          <w:rFonts w:ascii="Times New Roman" w:hAnsi="Times New Roman" w:cs="Times New Roman"/>
          <w:sz w:val="24"/>
          <w:szCs w:val="24"/>
        </w:rPr>
        <w:t>– это наложение асептической повязки.</w:t>
      </w:r>
    </w:p>
    <w:p w:rsidR="00AF4434" w:rsidRDefault="00AF443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434" w:rsidRPr="00AF4434" w:rsidRDefault="00AF4434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травмах </w:t>
      </w:r>
      <w:r>
        <w:rPr>
          <w:rFonts w:ascii="Times New Roman" w:hAnsi="Times New Roman" w:cs="Times New Roman"/>
          <w:sz w:val="24"/>
          <w:szCs w:val="24"/>
        </w:rPr>
        <w:t>имеет ключевое значение соблюдение правил транспортировки пациента – в зависимости от вида травмы – придание определенного положения, а также транспортная иммобилизация.  Например, наложение различных видов шин с целью фиксации поврежденных участков, в том числе при переломах.</w:t>
      </w:r>
    </w:p>
    <w:p w:rsid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652" w:rsidRPr="00BE0652" w:rsidRDefault="00BE0652" w:rsidP="005D79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E0652" w:rsidRPr="00BE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456C"/>
    <w:multiLevelType w:val="hybridMultilevel"/>
    <w:tmpl w:val="AE94F8CC"/>
    <w:lvl w:ilvl="0" w:tplc="DB2247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37200"/>
    <w:multiLevelType w:val="hybridMultilevel"/>
    <w:tmpl w:val="5C2EB490"/>
    <w:lvl w:ilvl="0" w:tplc="0862E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04"/>
    <w:rsid w:val="000E556E"/>
    <w:rsid w:val="005D79C9"/>
    <w:rsid w:val="005E7D04"/>
    <w:rsid w:val="00952413"/>
    <w:rsid w:val="00AF4434"/>
    <w:rsid w:val="00BE0652"/>
    <w:rsid w:val="00D62B6F"/>
    <w:rsid w:val="00D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AB7D6-2006-42B6-B33F-C10367C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2019-04-14T10:19:00Z</dcterms:created>
  <dcterms:modified xsi:type="dcterms:W3CDTF">2019-09-04T12:49:00Z</dcterms:modified>
</cp:coreProperties>
</file>