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0F" w:rsidRPr="0098474E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Специальность:</w:t>
      </w:r>
      <w:r w:rsidRPr="009847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74E">
        <w:rPr>
          <w:rFonts w:ascii="Times New Roman" w:eastAsia="Times New Roman" w:hAnsi="Times New Roman" w:cs="Times New Roman"/>
          <w:b/>
          <w:sz w:val="28"/>
          <w:szCs w:val="28"/>
        </w:rPr>
        <w:t>34.02.02.</w:t>
      </w:r>
    </w:p>
    <w:p w:rsidR="00675D0F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8474E">
        <w:rPr>
          <w:rFonts w:ascii="Times New Roman" w:hAnsi="Times New Roman" w:cs="Times New Roman"/>
          <w:sz w:val="28"/>
          <w:szCs w:val="28"/>
        </w:rPr>
        <w:t>Медицинский массаж</w:t>
      </w:r>
    </w:p>
    <w:p w:rsidR="00675D0F" w:rsidRPr="0098474E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474E">
        <w:rPr>
          <w:rFonts w:ascii="Times New Roman" w:hAnsi="Times New Roman" w:cs="Times New Roman"/>
          <w:sz w:val="28"/>
          <w:szCs w:val="28"/>
        </w:rPr>
        <w:t xml:space="preserve"> (для обучения лиц с ограниченными возможностями здоровья по зрению)»</w:t>
      </w:r>
    </w:p>
    <w:p w:rsidR="00675D0F" w:rsidRDefault="00675D0F" w:rsidP="00675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74E">
        <w:rPr>
          <w:rFonts w:ascii="Times New Roman" w:hAnsi="Times New Roman" w:cs="Times New Roman"/>
          <w:b/>
          <w:sz w:val="28"/>
          <w:szCs w:val="28"/>
        </w:rPr>
        <w:t>ПМ01 « Выполнение классического массажа»</w:t>
      </w:r>
    </w:p>
    <w:p w:rsidR="00675D0F" w:rsidRDefault="00675D0F" w:rsidP="00675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6</w:t>
      </w:r>
    </w:p>
    <w:p w:rsidR="00675D0F" w:rsidRDefault="00675D0F" w:rsidP="00675D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3EC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33E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семестр)</w:t>
      </w:r>
    </w:p>
    <w:p w:rsidR="00675D0F" w:rsidRDefault="00675D0F" w:rsidP="00675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"</w:t>
      </w:r>
      <w:r w:rsidRPr="00675D0F">
        <w:rPr>
          <w:rFonts w:ascii="Arial" w:hAnsi="Arial" w:cs="Arial"/>
          <w:sz w:val="16"/>
          <w:szCs w:val="16"/>
        </w:rPr>
        <w:t xml:space="preserve"> </w:t>
      </w:r>
      <w:r w:rsidRPr="00675D0F">
        <w:rPr>
          <w:rFonts w:ascii="Times New Roman" w:hAnsi="Times New Roman" w:cs="Times New Roman"/>
          <w:b/>
          <w:sz w:val="28"/>
          <w:szCs w:val="28"/>
        </w:rPr>
        <w:t>Массаж отдельных анатомических областей. Массаж нижней конечности.</w:t>
      </w:r>
      <w:r w:rsidRPr="00675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5D0F">
        <w:rPr>
          <w:rFonts w:ascii="Times New Roman" w:hAnsi="Times New Roman" w:cs="Times New Roman"/>
          <w:b/>
          <w:sz w:val="28"/>
          <w:szCs w:val="28"/>
        </w:rPr>
        <w:t>Массаж отдельных анатомических областей. Массаж верхней конечности.</w:t>
      </w:r>
      <w:r w:rsidRPr="0067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675D0F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массажа верхней конечности</w:t>
      </w:r>
    </w:p>
    <w:p w:rsidR="00675D0F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C6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0F" w:rsidRPr="006462D4" w:rsidRDefault="00675D0F" w:rsidP="00675D0F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756" w:hanging="426"/>
        <w:rPr>
          <w:rFonts w:ascii="Times New Roman" w:hAnsi="Times New Roman" w:cs="Times New Roman"/>
          <w:sz w:val="24"/>
          <w:szCs w:val="24"/>
        </w:rPr>
      </w:pPr>
      <w:r w:rsidRPr="006462D4">
        <w:rPr>
          <w:rFonts w:ascii="Times New Roman" w:hAnsi="Times New Roman" w:cs="Times New Roman"/>
          <w:sz w:val="24"/>
          <w:szCs w:val="24"/>
        </w:rPr>
        <w:t>Плечо, предплечье, кисть. Все суставы В/К.</w:t>
      </w:r>
    </w:p>
    <w:p w:rsidR="00675D0F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675D0F" w:rsidRDefault="00675D0F" w:rsidP="00675D0F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надключичные и подмышечные;</w:t>
      </w:r>
    </w:p>
    <w:p w:rsidR="00675D0F" w:rsidRPr="0022670C" w:rsidRDefault="00675D0F" w:rsidP="00675D0F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2670C">
        <w:rPr>
          <w:rFonts w:ascii="Times New Roman" w:hAnsi="Times New Roman" w:cs="Times New Roman"/>
          <w:sz w:val="24"/>
          <w:szCs w:val="24"/>
        </w:rPr>
        <w:t xml:space="preserve">Мышцы </w:t>
      </w:r>
      <w:r>
        <w:rPr>
          <w:rFonts w:ascii="Times New Roman" w:hAnsi="Times New Roman" w:cs="Times New Roman"/>
          <w:sz w:val="24"/>
          <w:szCs w:val="24"/>
        </w:rPr>
        <w:t>цилиндрические, хорошо захватываемые</w:t>
      </w:r>
      <w:r w:rsidRPr="0022670C">
        <w:rPr>
          <w:rFonts w:ascii="Times New Roman" w:hAnsi="Times New Roman" w:cs="Times New Roman"/>
          <w:sz w:val="24"/>
          <w:szCs w:val="24"/>
        </w:rPr>
        <w:t>;</w:t>
      </w:r>
    </w:p>
    <w:p w:rsidR="00675D0F" w:rsidRDefault="00675D0F" w:rsidP="00675D0F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Лимфатические сосуды пальцев расположены на боковой поверхности;</w:t>
      </w:r>
    </w:p>
    <w:p w:rsidR="00675D0F" w:rsidRPr="007C6A13" w:rsidRDefault="00675D0F" w:rsidP="00675D0F">
      <w:pPr>
        <w:pStyle w:val="a3"/>
        <w:numPr>
          <w:ilvl w:val="0"/>
          <w:numId w:val="2"/>
        </w:numPr>
        <w:spacing w:after="0"/>
      </w:pPr>
      <w:r w:rsidRPr="007C6A13">
        <w:rPr>
          <w:rFonts w:ascii="Times New Roman" w:hAnsi="Times New Roman" w:cs="Times New Roman"/>
          <w:sz w:val="24"/>
          <w:szCs w:val="24"/>
        </w:rPr>
        <w:t>Иннервация В/К производится из плечевого сплетения.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0F" w:rsidRDefault="00675D0F" w:rsidP="00675D0F">
      <w:pPr>
        <w:pStyle w:val="a3"/>
        <w:numPr>
          <w:ilvl w:val="0"/>
          <w:numId w:val="6"/>
        </w:numPr>
        <w:spacing w:after="0"/>
        <w:ind w:left="89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Сидя, рука согнута в локтевом суставе на 110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кисть в среднем положении между супинацией и пронацией на локтевом крае.</w:t>
      </w:r>
    </w:p>
    <w:p w:rsidR="00675D0F" w:rsidRPr="00387CD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Невропатии периферических нервов В/К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суставов В/К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Ушибы мягких тканей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В/К</w:t>
      </w:r>
    </w:p>
    <w:p w:rsidR="00675D0F" w:rsidRPr="00D0194E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Контрактуры.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D0F" w:rsidRDefault="00675D0F" w:rsidP="00675D0F">
      <w:pPr>
        <w:pStyle w:val="a3"/>
        <w:numPr>
          <w:ilvl w:val="0"/>
          <w:numId w:val="7"/>
        </w:numPr>
        <w:spacing w:after="0"/>
        <w:ind w:left="75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массажем отдельных частей В/К, производится поглаживание всей конечности;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Кисть и предплечье отдельно не массировать;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 начинают с согревающих приемов, а далее выполняют СПР8;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В/К  целесообразно сочетать с массажем ШВЗ;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Ударная вибрация проводится вдоль мышечных волокон;</w:t>
      </w:r>
    </w:p>
    <w:p w:rsidR="00675D0F" w:rsidRPr="007C6A13" w:rsidRDefault="00675D0F" w:rsidP="00675D0F">
      <w:pPr>
        <w:pStyle w:val="a3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Целесообразно массажные движения производить по направлению мышечных волокон в проксимальном направлении.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hanging="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</w:rPr>
        <w:t>Выполнить массаж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верхней конечности</w:t>
      </w:r>
    </w:p>
    <w:p w:rsidR="00675D0F" w:rsidRPr="0092643C" w:rsidRDefault="00675D0F" w:rsidP="00675D0F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поглаживания: обхватывающее, гребнеобразное, щипцеобразное, глажение.</w:t>
      </w:r>
    </w:p>
    <w:p w:rsidR="00675D0F" w:rsidRPr="0092643C" w:rsidRDefault="00675D0F" w:rsidP="00675D0F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3-4  приема растирания, выбирая из следующих приемов:  пиление, </w:t>
      </w:r>
      <w:proofErr w:type="spellStart"/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пересекание</w:t>
      </w:r>
      <w:proofErr w:type="spellEnd"/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>, спиралевидное, прямолинейное,  гребнеобразное, строгание, штрихование.</w:t>
      </w:r>
    </w:p>
    <w:p w:rsidR="00675D0F" w:rsidRPr="0092643C" w:rsidRDefault="00675D0F" w:rsidP="00675D0F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Выполнить 3-4  приема разминания, выбирая из следующих приемов: щипцеобразное, поперечное однонаправленное, поперечное разнонаправленное, продольное, валяние, надавливание.</w:t>
      </w:r>
    </w:p>
    <w:p w:rsidR="00675D0F" w:rsidRPr="0092643C" w:rsidRDefault="00675D0F" w:rsidP="00675D0F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  приема ударной вибрации, выбирая из следующих приемов: похлопывание, </w:t>
      </w:r>
      <w:proofErr w:type="spellStart"/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>рубление</w:t>
      </w:r>
      <w:proofErr w:type="spellEnd"/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D0F" w:rsidRDefault="00675D0F" w:rsidP="00675D0F">
      <w:pPr>
        <w:pStyle w:val="a3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643C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1-2  приема неударной вибрации, выбирая из следующих приемов: непрерывная стабильная или лабильная, сотрясение, встряхивание.</w:t>
      </w:r>
    </w:p>
    <w:p w:rsidR="00675D0F" w:rsidRDefault="00675D0F" w:rsidP="00675D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5D0F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массажа нижней конечности</w:t>
      </w:r>
    </w:p>
    <w:p w:rsidR="00675D0F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Границы области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92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0F" w:rsidRPr="00245388" w:rsidRDefault="00675D0F" w:rsidP="00675D0F">
      <w:pPr>
        <w:pStyle w:val="a3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754" w:hanging="426"/>
        <w:rPr>
          <w:rFonts w:ascii="Times New Roman" w:hAnsi="Times New Roman" w:cs="Times New Roman"/>
          <w:b/>
          <w:sz w:val="24"/>
          <w:szCs w:val="24"/>
        </w:rPr>
      </w:pPr>
      <w:r w:rsidRPr="00245388">
        <w:rPr>
          <w:rFonts w:ascii="Times New Roman" w:hAnsi="Times New Roman" w:cs="Times New Roman"/>
          <w:sz w:val="24"/>
          <w:szCs w:val="24"/>
        </w:rPr>
        <w:t>Бедро, голень, стопа.  Все суставы Н/К.</w:t>
      </w:r>
      <w:r w:rsidRPr="002453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5D0F" w:rsidRDefault="00675D0F" w:rsidP="00675D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Анатомические особенности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</w:p>
    <w:p w:rsidR="00675D0F" w:rsidRDefault="00675D0F" w:rsidP="00675D0F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лимфоузлы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паховый, промежности;</w:t>
      </w:r>
    </w:p>
    <w:p w:rsidR="00675D0F" w:rsidRPr="0022670C" w:rsidRDefault="00675D0F" w:rsidP="00675D0F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22670C">
        <w:rPr>
          <w:rFonts w:ascii="Times New Roman" w:hAnsi="Times New Roman" w:cs="Times New Roman"/>
          <w:sz w:val="24"/>
          <w:szCs w:val="24"/>
        </w:rPr>
        <w:t xml:space="preserve">Мышцы </w:t>
      </w:r>
      <w:r>
        <w:rPr>
          <w:rFonts w:ascii="Times New Roman" w:hAnsi="Times New Roman" w:cs="Times New Roman"/>
          <w:sz w:val="24"/>
          <w:szCs w:val="24"/>
        </w:rPr>
        <w:t>цилиндрические, хорошо захватываемые</w:t>
      </w:r>
      <w:r w:rsidRPr="0022670C">
        <w:rPr>
          <w:rFonts w:ascii="Times New Roman" w:hAnsi="Times New Roman" w:cs="Times New Roman"/>
          <w:sz w:val="24"/>
          <w:szCs w:val="24"/>
        </w:rPr>
        <w:t>;</w:t>
      </w:r>
    </w:p>
    <w:p w:rsidR="00675D0F" w:rsidRDefault="00675D0F" w:rsidP="00675D0F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Глубокие и поверхностные сосуды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анастомозируют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собой;</w:t>
      </w:r>
    </w:p>
    <w:p w:rsidR="00675D0F" w:rsidRPr="00D92131" w:rsidRDefault="00675D0F" w:rsidP="00675D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131">
        <w:rPr>
          <w:rFonts w:ascii="Times New Roman" w:hAnsi="Times New Roman" w:cs="Times New Roman"/>
          <w:sz w:val="24"/>
          <w:szCs w:val="24"/>
        </w:rPr>
        <w:t>Иннервация Н/К производится из поясничного и крестцового плечевого сплетении.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Исходное положение пациента</w:t>
      </w:r>
      <w:r w:rsidRPr="001878B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0F" w:rsidRDefault="00675D0F" w:rsidP="00675D0F">
      <w:pPr>
        <w:pStyle w:val="a3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75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Лежа, валик под коленную область или под голеностопный сустав.</w:t>
      </w:r>
    </w:p>
    <w:p w:rsidR="00675D0F" w:rsidRPr="00387CD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b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Показания: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Невропатии периферических нервов Н/К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суставов Н/К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Ушибы мягких тканей</w:t>
      </w:r>
    </w:p>
    <w:p w:rsidR="00675D0F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Травмы Н/К</w:t>
      </w:r>
    </w:p>
    <w:p w:rsidR="00675D0F" w:rsidRPr="00D0194E" w:rsidRDefault="00675D0F" w:rsidP="00675D0F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Контрактуры.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188" w:hanging="142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D0F" w:rsidRPr="00245388" w:rsidRDefault="00675D0F" w:rsidP="00675D0F">
      <w:pPr>
        <w:pStyle w:val="a3"/>
        <w:numPr>
          <w:ilvl w:val="0"/>
          <w:numId w:val="13"/>
        </w:numPr>
        <w:spacing w:after="0"/>
        <w:ind w:left="754" w:hanging="283"/>
        <w:rPr>
          <w:rFonts w:ascii="Times New Roman" w:hAnsi="Times New Roman" w:cs="Times New Roman"/>
          <w:sz w:val="24"/>
          <w:szCs w:val="24"/>
        </w:rPr>
      </w:pPr>
      <w:r w:rsidRPr="00245388">
        <w:rPr>
          <w:rFonts w:ascii="Times New Roman" w:hAnsi="Times New Roman" w:cs="Times New Roman"/>
          <w:sz w:val="24"/>
          <w:szCs w:val="24"/>
        </w:rPr>
        <w:t>Общие.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left="34"/>
        <w:rPr>
          <w:rFonts w:ascii="Times New Roman" w:hAnsi="Times New Roman" w:cs="Times New Roman"/>
          <w:sz w:val="24"/>
          <w:szCs w:val="24"/>
        </w:rPr>
      </w:pPr>
      <w:r w:rsidRPr="00387CDF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массажем отдельных частей Н/К, производится поглаживание всей конечности;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Стопу и голень отдельно не массировать;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Растирание начинают с согревающих приемов, а далее выполняют СПР8;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Массаж Н/К целесообразно сочетать с массажем ПКО;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массажные движения производить по направлению мышечных волокон в проксимальном направлении</w:t>
      </w:r>
    </w:p>
    <w:p w:rsidR="00675D0F" w:rsidRDefault="00675D0F" w:rsidP="00675D0F">
      <w:pPr>
        <w:pStyle w:val="a3"/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массировать подколенную ямку, внутреннюю поверхность бедра щадить</w:t>
      </w:r>
    </w:p>
    <w:p w:rsidR="00675D0F" w:rsidRPr="002B038F" w:rsidRDefault="00675D0F" w:rsidP="00675D0F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38F">
        <w:rPr>
          <w:rFonts w:ascii="Times New Roman" w:hAnsi="Times New Roman" w:cs="Times New Roman"/>
          <w:sz w:val="24"/>
          <w:szCs w:val="24"/>
        </w:rPr>
        <w:t>Ударная вибрация проводится вдоль мышечных волокон.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hanging="6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E11">
        <w:rPr>
          <w:rFonts w:ascii="Times New Roman" w:eastAsia="Times New Roman" w:hAnsi="Times New Roman" w:cs="Times New Roman"/>
          <w:b/>
          <w:sz w:val="24"/>
          <w:szCs w:val="24"/>
        </w:rPr>
        <w:t>Выполнить массаж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нижней конечности</w:t>
      </w:r>
    </w:p>
    <w:p w:rsid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ind w:hanging="68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Массаж задней поверхности нижней конечности </w:t>
      </w:r>
    </w:p>
    <w:p w:rsidR="00675D0F" w:rsidRPr="00B43FBB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поглаживания: обхватывающее, гребнеобразное, щипцеобразное, глажение.</w:t>
      </w:r>
    </w:p>
    <w:p w:rsidR="00675D0F" w:rsidRPr="00B43FBB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3-4  приема растирания, выбирая из следующих приемов:  пиление, </w:t>
      </w:r>
      <w:proofErr w:type="spellStart"/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пересекание</w:t>
      </w:r>
      <w:proofErr w:type="spellEnd"/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>, спиралевидное, прямолинейное,  гребнеобразное, строгание, штрихование.</w:t>
      </w:r>
    </w:p>
    <w:p w:rsidR="00675D0F" w:rsidRPr="00B43FBB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3-4  приема разминания, выбирая из следующих приемов: </w:t>
      </w:r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щипцеобразное, поперечное однонаправленное, поперечное разнонаправленное, продольное, валяние, надавливание.</w:t>
      </w:r>
    </w:p>
    <w:p w:rsidR="00675D0F" w:rsidRPr="00B43FBB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  приема ударной вибрации, выбирая из следующих приемов: похлопывание, </w:t>
      </w:r>
      <w:proofErr w:type="spellStart"/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>рубление</w:t>
      </w:r>
      <w:proofErr w:type="spellEnd"/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5D0F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3FBB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1-2  приема неударной вибрации, выбирая из следующих приемов: непрерывная стабильная или лабильная, сотрясение, встряхивание.</w:t>
      </w:r>
    </w:p>
    <w:p w:rsidR="00675D0F" w:rsidRPr="00675D0F" w:rsidRDefault="00675D0F" w:rsidP="00675D0F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5D0F">
        <w:rPr>
          <w:rFonts w:ascii="Times New Roman" w:eastAsia="Times New Roman" w:hAnsi="Times New Roman" w:cs="Times New Roman"/>
          <w:i/>
          <w:sz w:val="24"/>
          <w:szCs w:val="24"/>
        </w:rPr>
        <w:t xml:space="preserve">Массаж передней поверхности нижней конечности </w:t>
      </w:r>
    </w:p>
    <w:p w:rsidR="00675D0F" w:rsidRPr="00E02AE6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приемы поглаживания: обхватывающее, гребнеобразное, щипцеобразное, глажение.</w:t>
      </w:r>
    </w:p>
    <w:p w:rsidR="00675D0F" w:rsidRPr="00E02AE6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3-4  приема растирания, выбирая из следующих приемов:  пиление, </w:t>
      </w:r>
      <w:proofErr w:type="spellStart"/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>пересекание</w:t>
      </w:r>
      <w:proofErr w:type="spellEnd"/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>, спиралевидное, прямолинейное,  гребнеобразное, строгание, штрихование.</w:t>
      </w:r>
    </w:p>
    <w:p w:rsidR="00675D0F" w:rsidRPr="00E02AE6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3-4  приема разминания, выбирая из следующих приемов: щипцеобразное, поперечное однонаправленное, поперечное разнонаправленное, продольное, валяние, надавливание.</w:t>
      </w:r>
    </w:p>
    <w:p w:rsidR="00675D0F" w:rsidRPr="00E02AE6" w:rsidRDefault="00675D0F" w:rsidP="00675D0F">
      <w:pPr>
        <w:pStyle w:val="a3"/>
        <w:widowControl w:val="0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  приема ударной вибрации, выбирая из следующих приемов: похлопывание, </w:t>
      </w:r>
      <w:proofErr w:type="spellStart"/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>рубление</w:t>
      </w:r>
      <w:proofErr w:type="spellEnd"/>
      <w:r w:rsidRPr="00E02A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2046" w:rsidRDefault="00675D0F" w:rsidP="00675D0F">
      <w:pPr>
        <w:pStyle w:val="a3"/>
        <w:numPr>
          <w:ilvl w:val="0"/>
          <w:numId w:val="14"/>
        </w:numPr>
        <w:spacing w:after="0"/>
      </w:pPr>
      <w:r w:rsidRPr="00675D0F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1-2  приема неударной вибрации, выбирая из следующих приемов: непрерывная стабильная или лабильная, сотрясение, встряхивание.</w:t>
      </w:r>
      <w:r w:rsidRPr="00675D0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sectPr w:rsidR="00B72046" w:rsidSect="00B7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8AF"/>
    <w:multiLevelType w:val="hybridMultilevel"/>
    <w:tmpl w:val="8B34A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47B0B"/>
    <w:multiLevelType w:val="hybridMultilevel"/>
    <w:tmpl w:val="D076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0340"/>
    <w:multiLevelType w:val="hybridMultilevel"/>
    <w:tmpl w:val="12B6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33AC3"/>
    <w:multiLevelType w:val="hybridMultilevel"/>
    <w:tmpl w:val="F63AA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886B08"/>
    <w:multiLevelType w:val="hybridMultilevel"/>
    <w:tmpl w:val="12B6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229B9"/>
    <w:multiLevelType w:val="hybridMultilevel"/>
    <w:tmpl w:val="C61C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6AFE"/>
    <w:multiLevelType w:val="hybridMultilevel"/>
    <w:tmpl w:val="A7387AA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51405DB9"/>
    <w:multiLevelType w:val="hybridMultilevel"/>
    <w:tmpl w:val="874AB6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3B63095"/>
    <w:multiLevelType w:val="hybridMultilevel"/>
    <w:tmpl w:val="3A8681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74965C7"/>
    <w:multiLevelType w:val="hybridMultilevel"/>
    <w:tmpl w:val="C0AAF16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645A19E0"/>
    <w:multiLevelType w:val="hybridMultilevel"/>
    <w:tmpl w:val="A5E238B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47C29DD"/>
    <w:multiLevelType w:val="hybridMultilevel"/>
    <w:tmpl w:val="040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E57C8"/>
    <w:multiLevelType w:val="hybridMultilevel"/>
    <w:tmpl w:val="BABA13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D68508D"/>
    <w:multiLevelType w:val="hybridMultilevel"/>
    <w:tmpl w:val="041C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5D0F"/>
    <w:rsid w:val="005C640D"/>
    <w:rsid w:val="00675D0F"/>
    <w:rsid w:val="00B7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3902</Characters>
  <Application>Microsoft Office Word</Application>
  <DocSecurity>0</DocSecurity>
  <Lines>32</Lines>
  <Paragraphs>9</Paragraphs>
  <ScaleCrop>false</ScaleCrop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2019-04-12T13:18:00Z</dcterms:created>
  <dcterms:modified xsi:type="dcterms:W3CDTF">2019-04-12T13:22:00Z</dcterms:modified>
</cp:coreProperties>
</file>